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四川银行定开系列6个月9号净值型理财产品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四川银行定开系列6个月9号净值型理财产品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90,247,500.00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2.53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516,647.68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712,509.79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90,722,042.66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63,629,052.32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70.10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63,629,052.32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70.10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26,004,317.30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28.65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924,444.60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213,274.67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90,771,088.89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26,004,317.30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7,991,879.45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7,250,542.47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7,025,526.03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7,019,657.53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5,229,705.48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5,188,869.86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4,115,413.70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4,054,092.05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3,237,550.68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3.57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产品投资的21眉府01、22凉山发展MTN001属于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8474021"/>
    <w:rsid w:val="49CA2D60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2022-10-18T08:57:30Z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9820FEF23BA54E69936A5D832D8BDAFA</vt:lpwstr>
  </property>
</Properties>
</file>