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157,333,900.00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9.21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923,531.09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1,327,866.34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159,351,024.75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1.0921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138,207,635.57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138,207,635.57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15,006,341.58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10,113,016.94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178,840.42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163,505,834.51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15,006,341.58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14,959,913.65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10,475,739.73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10,381,547.95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10,150,606.56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9,988,610.93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9,391,315.07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8,619,943.17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5.41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EA3310E"/>
    <w:rsid w:val="6EA14A9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14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2024-04-11T08:49:34Z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4295E67D673540BB96CE533685EE82F5</vt:lpwstr>
  </property>
</Properties>
</file>